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29E49" w14:textId="77777777" w:rsidR="00D74DD8" w:rsidRDefault="00D74DD8" w:rsidP="00D74DD8">
      <w:pPr>
        <w:jc w:val="center"/>
        <w:rPr>
          <w:rFonts w:ascii="Arial" w:hAnsi="Arial" w:cs="Arial"/>
          <w:b/>
          <w:bCs/>
        </w:rPr>
      </w:pPr>
      <w:r w:rsidRPr="00462C2C">
        <w:rPr>
          <w:rFonts w:ascii="Arial" w:hAnsi="Arial" w:cs="Arial"/>
          <w:b/>
          <w:bCs/>
        </w:rPr>
        <w:t>JĘZYK POLSKI,</w:t>
      </w:r>
    </w:p>
    <w:p w14:paraId="337F3515" w14:textId="77777777" w:rsidR="00D74DD8" w:rsidRPr="00462C2C" w:rsidRDefault="00D74DD8" w:rsidP="00D74DD8">
      <w:pPr>
        <w:jc w:val="center"/>
        <w:rPr>
          <w:rFonts w:ascii="Arial" w:hAnsi="Arial" w:cs="Arial"/>
        </w:rPr>
      </w:pPr>
      <w:r w:rsidRPr="00462C2C">
        <w:rPr>
          <w:rFonts w:ascii="Arial" w:hAnsi="Arial" w:cs="Arial"/>
          <w:b/>
          <w:bCs/>
        </w:rPr>
        <w:t>ZAKRES PODSTAWOWY I ROZSZERZONY</w:t>
      </w:r>
      <w:r>
        <w:rPr>
          <w:rFonts w:ascii="Arial" w:hAnsi="Arial" w:cs="Arial"/>
          <w:b/>
          <w:bCs/>
        </w:rPr>
        <w:t xml:space="preserve"> w LO</w:t>
      </w:r>
    </w:p>
    <w:p w14:paraId="322422F3" w14:textId="77777777" w:rsidR="00D74DD8" w:rsidRPr="00462C2C" w:rsidRDefault="00D74DD8" w:rsidP="00D74DD8">
      <w:pPr>
        <w:rPr>
          <w:rFonts w:ascii="Arial" w:hAnsi="Arial" w:cs="Arial"/>
        </w:rPr>
      </w:pPr>
      <w:r w:rsidRPr="00462C2C">
        <w:rPr>
          <w:rFonts w:ascii="Arial" w:hAnsi="Arial" w:cs="Arial"/>
          <w:b/>
          <w:bCs/>
        </w:rPr>
        <w:t>Cele kształcenia – wymagania ogólne (są wspólne dla obu zakresów)</w:t>
      </w:r>
      <w:r w:rsidRPr="00462C2C">
        <w:rPr>
          <w:rFonts w:ascii="Arial" w:hAnsi="Arial" w:cs="Arial"/>
          <w:b/>
          <w:bCs/>
        </w:rPr>
        <w:br/>
      </w:r>
    </w:p>
    <w:p w14:paraId="2F5D8039" w14:textId="77777777" w:rsidR="00D74DD8" w:rsidRPr="00462C2C" w:rsidRDefault="00D74DD8" w:rsidP="00D74DD8">
      <w:pPr>
        <w:rPr>
          <w:rFonts w:ascii="Arial" w:hAnsi="Arial" w:cs="Arial"/>
        </w:rPr>
      </w:pPr>
      <w:r w:rsidRPr="00462C2C">
        <w:rPr>
          <w:rFonts w:ascii="Arial" w:hAnsi="Arial" w:cs="Arial"/>
          <w:b/>
          <w:bCs/>
        </w:rPr>
        <w:t>I. Kształcenie literackie i kulturowe.</w:t>
      </w:r>
      <w:r w:rsidRPr="00462C2C">
        <w:rPr>
          <w:rFonts w:ascii="Arial" w:hAnsi="Arial" w:cs="Arial"/>
        </w:rPr>
        <w:br/>
        <w:t>1. Kształtowanie dojrzałości intelektualnej, emocjonalnej i moralnej uczniów.</w:t>
      </w:r>
      <w:r w:rsidRPr="00462C2C">
        <w:rPr>
          <w:rFonts w:ascii="Arial" w:hAnsi="Arial" w:cs="Arial"/>
        </w:rPr>
        <w:br/>
        <w:t>2. Rozumienie historii literatury i dziejów kultury jako procesu, a także dostrzeganie roli czynników wewnętrznych i zewnętrznych wpływających na ten proces.</w:t>
      </w:r>
      <w:r w:rsidRPr="00462C2C">
        <w:rPr>
          <w:rFonts w:ascii="Arial" w:hAnsi="Arial" w:cs="Arial"/>
        </w:rPr>
        <w:br/>
        <w:t>3. Rozumienie konieczności zachowania i rozwoju literatury i kultury w życiu jednostki oraz społeczeństwa.</w:t>
      </w:r>
      <w:r w:rsidRPr="00462C2C">
        <w:rPr>
          <w:rFonts w:ascii="Arial" w:hAnsi="Arial" w:cs="Arial"/>
        </w:rPr>
        <w:br/>
        <w:t>4. Rozróżnianie kultury wysokiej i popularnej oraz dostrzeganie związków między nimi.</w:t>
      </w:r>
      <w:r w:rsidRPr="00462C2C">
        <w:rPr>
          <w:rFonts w:ascii="Arial" w:hAnsi="Arial" w:cs="Arial"/>
        </w:rPr>
        <w:br/>
        <w:t>5. Znajomość wybranych utworów z literatury polskiej i światowej oraz umiejętność mówienia o nich z wykorzystaniem potrzebnej terminologii.</w:t>
      </w:r>
      <w:r w:rsidRPr="00462C2C">
        <w:rPr>
          <w:rFonts w:ascii="Arial" w:hAnsi="Arial" w:cs="Arial"/>
        </w:rPr>
        <w:br/>
        <w:t>6. Kształtowanie różnorodnych postaw czytelniczych: od spontanicznego czytania do odbioru opartego na podstawach naukowych.</w:t>
      </w:r>
      <w:r w:rsidRPr="00462C2C">
        <w:rPr>
          <w:rFonts w:ascii="Arial" w:hAnsi="Arial" w:cs="Arial"/>
        </w:rPr>
        <w:br/>
        <w:t>7. Kształcenie umiejętności czytania, analizowania i interpretowania literatury oraz innych tekstów kultury, a także ich wzajemnej korespondencji.</w:t>
      </w:r>
      <w:r w:rsidRPr="00462C2C">
        <w:rPr>
          <w:rFonts w:ascii="Arial" w:hAnsi="Arial" w:cs="Arial"/>
        </w:rPr>
        <w:br/>
        <w:t>8. Kształcenie umiejętności świadomego odbioru utworów literackich i tekstów kultury na różnych poziomach: dosłownym, metaforycznym, symbolicznym, aksjologicznym.</w:t>
      </w:r>
      <w:r w:rsidRPr="00462C2C">
        <w:rPr>
          <w:rFonts w:ascii="Arial" w:hAnsi="Arial" w:cs="Arial"/>
        </w:rPr>
        <w:br/>
        <w:t>9. Kształcenie umiejętności rozumienia roli mediów oraz ich wpływu na zachowania i postawy ludzi, a także krytycznego odbioru przekazów medialnych oraz świadomego korzystania z nich.</w:t>
      </w:r>
      <w:r w:rsidRPr="00462C2C">
        <w:rPr>
          <w:rFonts w:ascii="Arial" w:hAnsi="Arial" w:cs="Arial"/>
        </w:rPr>
        <w:br/>
        <w:t>10. Budowanie systemu wartości na fundamencie prawdy, dobra i piękna oraz szacunku dla człowieka.</w:t>
      </w:r>
      <w:r w:rsidRPr="00462C2C">
        <w:rPr>
          <w:rFonts w:ascii="Arial" w:hAnsi="Arial" w:cs="Arial"/>
        </w:rPr>
        <w:br/>
        <w:t>11. Kształcenie umiejętności rozpoznawania i wartościowania postaw budujących szacunek dla człowieka (np. wierność, odpowiedzialność, umiar) oraz służących budowaniu wspólnot: państwowej, narodowej, społecznej (np. patriotyzm, sprawiedliwość, obowiązkowość, szlachetność, walka, praca, odwaga, roztropność).</w:t>
      </w:r>
    </w:p>
    <w:p w14:paraId="310CCA2C" w14:textId="77777777" w:rsidR="00D74DD8" w:rsidRPr="00462C2C" w:rsidRDefault="00D74DD8" w:rsidP="00D74DD8">
      <w:pPr>
        <w:rPr>
          <w:rFonts w:ascii="Arial" w:hAnsi="Arial" w:cs="Arial"/>
        </w:rPr>
      </w:pPr>
      <w:r w:rsidRPr="00462C2C">
        <w:rPr>
          <w:rFonts w:ascii="Arial" w:hAnsi="Arial" w:cs="Arial"/>
          <w:b/>
          <w:bCs/>
        </w:rPr>
        <w:t>II. Kształcenie językowe.</w:t>
      </w:r>
      <w:r w:rsidRPr="00462C2C">
        <w:rPr>
          <w:rFonts w:ascii="Arial" w:hAnsi="Arial" w:cs="Arial"/>
        </w:rPr>
        <w:br/>
        <w:t>1. Pogłębianie funkcjonalnej wiedzy z zakresu nauki o języku.</w:t>
      </w:r>
      <w:r w:rsidRPr="00462C2C">
        <w:rPr>
          <w:rFonts w:ascii="Arial" w:hAnsi="Arial" w:cs="Arial"/>
        </w:rPr>
        <w:br/>
        <w:t>2. Wzbogacanie umiejętności komunikacyjnych, stosowne wykorzystanie języka w różnych sytuacjach komunikacyjnych.</w:t>
      </w:r>
      <w:r w:rsidRPr="00462C2C">
        <w:rPr>
          <w:rFonts w:ascii="Arial" w:hAnsi="Arial" w:cs="Arial"/>
        </w:rPr>
        <w:br/>
        <w:t>3. Funkcjonalne wykorzystywanie wiedzy o języku w odczytaniu sensów zawartych w strukturze głębokiej tekstów literackich i nieliterackich.</w:t>
      </w:r>
      <w:r w:rsidRPr="00462C2C">
        <w:rPr>
          <w:rFonts w:ascii="Arial" w:hAnsi="Arial" w:cs="Arial"/>
        </w:rPr>
        <w:br/>
        <w:t>4. Świadome wykorzystanie działań językowych w formowaniu odpowiedzialności za własne zachowania językowe.</w:t>
      </w:r>
      <w:r w:rsidRPr="00462C2C">
        <w:rPr>
          <w:rFonts w:ascii="Arial" w:hAnsi="Arial" w:cs="Arial"/>
        </w:rPr>
        <w:br/>
        <w:t>5. Uwrażliwianie na piękno mowy ojczystej, wspomaganie rozwoju kultury językowej, doskonalenie umiejętności posługiwania się poprawną polszczyzną.</w:t>
      </w:r>
    </w:p>
    <w:p w14:paraId="52B4CE0E" w14:textId="77777777" w:rsidR="00D74DD8" w:rsidRPr="00462C2C" w:rsidRDefault="00D74DD8" w:rsidP="00D74DD8">
      <w:pPr>
        <w:rPr>
          <w:rFonts w:ascii="Arial" w:hAnsi="Arial" w:cs="Arial"/>
        </w:rPr>
      </w:pPr>
      <w:r w:rsidRPr="00462C2C">
        <w:rPr>
          <w:rFonts w:ascii="Arial" w:hAnsi="Arial" w:cs="Arial"/>
          <w:b/>
          <w:bCs/>
        </w:rPr>
        <w:t>III. Tworzenie wypowiedzi.</w:t>
      </w:r>
      <w:r w:rsidRPr="00462C2C">
        <w:rPr>
          <w:rFonts w:ascii="Arial" w:hAnsi="Arial" w:cs="Arial"/>
        </w:rPr>
        <w:br/>
        <w:t>1. Doskonalenie umiejętności wyrażania własnych sądów, argumentacji i udziału w dyskusji.</w:t>
      </w:r>
      <w:r w:rsidRPr="00462C2C">
        <w:rPr>
          <w:rFonts w:ascii="Arial" w:hAnsi="Arial" w:cs="Arial"/>
        </w:rPr>
        <w:br/>
        <w:t>2. Wykorzystanie kompetencji językowych i komunikacyjnych w wypowiedziach ustnych i pisemnych.</w:t>
      </w:r>
      <w:r w:rsidRPr="00462C2C">
        <w:rPr>
          <w:rFonts w:ascii="Arial" w:hAnsi="Arial" w:cs="Arial"/>
        </w:rPr>
        <w:br/>
        <w:t>3. Kształcenie umiejętności formułowania i uzasadniania sądów na temat dzieł literackich oraz innych tekstów kultury.</w:t>
      </w:r>
      <w:r w:rsidRPr="00462C2C">
        <w:rPr>
          <w:rFonts w:ascii="Arial" w:hAnsi="Arial" w:cs="Arial"/>
        </w:rPr>
        <w:br/>
        <w:t>4. Doskonalenie umiejętności retorycznych, w szczególności zasad tworzenia spójnych i logicznych wypowiedzi oraz stosowania kompozycji odpowiedniej dla danej formy gatunkowej.</w:t>
      </w:r>
      <w:r w:rsidRPr="00462C2C">
        <w:rPr>
          <w:rFonts w:ascii="Arial" w:hAnsi="Arial" w:cs="Arial"/>
        </w:rPr>
        <w:br/>
        <w:t>5. Rozwijanie umiejętności tworzenia tekstów o wyższym stopniu złożoności.</w:t>
      </w:r>
    </w:p>
    <w:p w14:paraId="274139A0" w14:textId="73B0870D" w:rsidR="00E426FA" w:rsidRDefault="00D74DD8">
      <w:pPr>
        <w:rPr>
          <w:rFonts w:ascii="Arial" w:hAnsi="Arial" w:cs="Arial"/>
        </w:rPr>
      </w:pPr>
      <w:r w:rsidRPr="00462C2C">
        <w:rPr>
          <w:rFonts w:ascii="Arial" w:hAnsi="Arial" w:cs="Arial"/>
          <w:b/>
          <w:bCs/>
        </w:rPr>
        <w:lastRenderedPageBreak/>
        <w:t>IV. Samokształcenie.</w:t>
      </w:r>
      <w:r w:rsidRPr="00462C2C">
        <w:rPr>
          <w:rFonts w:ascii="Arial" w:hAnsi="Arial" w:cs="Arial"/>
        </w:rPr>
        <w:br/>
        <w:t>1. Rozwijanie zainteresowań humanistycznych.</w:t>
      </w:r>
      <w:r w:rsidRPr="00462C2C">
        <w:rPr>
          <w:rFonts w:ascii="Arial" w:hAnsi="Arial" w:cs="Arial"/>
        </w:rPr>
        <w:br/>
        <w:t>2. Doskonalenie umiejętności korzystania z różnych źródeł informacji, w tym zasobów cyfrowych, oceny ich rzetelności, wiarygodności i poprawności merytorycznej.</w:t>
      </w:r>
      <w:r w:rsidRPr="00462C2C">
        <w:rPr>
          <w:rFonts w:ascii="Arial" w:hAnsi="Arial" w:cs="Arial"/>
        </w:rPr>
        <w:br/>
        <w:t>3. Kształcenie nawyków systematycznego uczenia się, porządkowania zdobytej wiedzy i jej pogłębiania oraz syntezy poznanego materiału.</w:t>
      </w:r>
      <w:r w:rsidRPr="00462C2C">
        <w:rPr>
          <w:rFonts w:ascii="Arial" w:hAnsi="Arial" w:cs="Arial"/>
        </w:rPr>
        <w:br/>
        <w:t>4. Wyrabianie nawyku samodzielnej, systematycznej lektury.</w:t>
      </w:r>
      <w:r w:rsidRPr="00462C2C">
        <w:rPr>
          <w:rFonts w:ascii="Arial" w:hAnsi="Arial" w:cs="Arial"/>
        </w:rPr>
        <w:br/>
        <w:t>5. Rozwijanie uzdolnień i zainteresowań poprzez udział w różnych formach aktywności intelektualnej i twórczej.</w:t>
      </w:r>
      <w:r w:rsidRPr="00462C2C">
        <w:rPr>
          <w:rFonts w:ascii="Arial" w:hAnsi="Arial" w:cs="Arial"/>
        </w:rPr>
        <w:br/>
        <w:t>6. Umacnianie postawy poszanowania dla cudzej własności intelektualnej.</w:t>
      </w:r>
      <w:r w:rsidRPr="00462C2C">
        <w:rPr>
          <w:rFonts w:ascii="Arial" w:hAnsi="Arial" w:cs="Arial"/>
        </w:rPr>
        <w:br/>
        <w:t>7. Rozwijanie umiejętności efektywnego posługiwania się nowymi technologiami.</w:t>
      </w:r>
    </w:p>
    <w:p w14:paraId="05994F45" w14:textId="0FE1E784" w:rsidR="0083212D" w:rsidRDefault="004E5AC4" w:rsidP="0086340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każdej klasie </w:t>
      </w:r>
      <w:r w:rsidR="002276BC">
        <w:rPr>
          <w:rFonts w:ascii="Arial" w:hAnsi="Arial" w:cs="Arial"/>
        </w:rPr>
        <w:t>uczeń ma obowiązek p</w:t>
      </w:r>
      <w:r w:rsidR="00015B7D">
        <w:rPr>
          <w:rFonts w:ascii="Arial" w:hAnsi="Arial" w:cs="Arial"/>
        </w:rPr>
        <w:t>rzeczytać</w:t>
      </w:r>
      <w:r w:rsidR="002276BC">
        <w:rPr>
          <w:rFonts w:ascii="Arial" w:hAnsi="Arial" w:cs="Arial"/>
        </w:rPr>
        <w:t xml:space="preserve"> wyznaczone lektury obowiązkowe</w:t>
      </w:r>
      <w:r w:rsidR="00015B7D">
        <w:rPr>
          <w:rFonts w:ascii="Arial" w:hAnsi="Arial" w:cs="Arial"/>
        </w:rPr>
        <w:t>, a ponadto</w:t>
      </w:r>
      <w:r w:rsidR="0069108C">
        <w:rPr>
          <w:rFonts w:ascii="Arial" w:hAnsi="Arial" w:cs="Arial"/>
        </w:rPr>
        <w:t xml:space="preserve"> w</w:t>
      </w:r>
      <w:r w:rsidR="006342B5" w:rsidRPr="00462C2C">
        <w:rPr>
          <w:rFonts w:ascii="Arial" w:hAnsi="Arial" w:cs="Arial"/>
        </w:rPr>
        <w:t xml:space="preserve"> każdej klasie obowiązkowo jest poznawana co najmniej jedna pozycja książkowa z listy przykładowych lektur uzupełniających lub spoza tej listy, wybrana przez nauczyciela lub zaproponowana przez uczniów.</w:t>
      </w:r>
    </w:p>
    <w:p w14:paraId="61199007" w14:textId="77777777" w:rsidR="00CF3288" w:rsidRDefault="00CF3288"/>
    <w:p w14:paraId="16B6DC35" w14:textId="77777777" w:rsidR="00D74DD8" w:rsidRDefault="00D74DD8" w:rsidP="00D74DD8">
      <w:hyperlink r:id="rId6" w:history="1">
        <w:r w:rsidRPr="00AE6EDC">
          <w:rPr>
            <w:rStyle w:val="Hipercze"/>
          </w:rPr>
          <w:t>https://dlanauczyciela.nowaera.pl/zasob/289060,nowe-ponad-slowami-1-2-wymagania-edukacyjne-edycja-2024.docx</w:t>
        </w:r>
      </w:hyperlink>
    </w:p>
    <w:p w14:paraId="002AA484" w14:textId="77777777" w:rsidR="00D74DD8" w:rsidRDefault="00D74DD8" w:rsidP="00D74DD8">
      <w:hyperlink r:id="rId7" w:history="1">
        <w:r w:rsidRPr="00AE6EDC">
          <w:rPr>
            <w:rStyle w:val="Hipercze"/>
          </w:rPr>
          <w:t>https://dlanauczyciela.nowaera.pl/zasob/289051,nowe-ponad-slowami-1-1-wymagania-edukacyjne-edycja-2024.docx</w:t>
        </w:r>
      </w:hyperlink>
    </w:p>
    <w:p w14:paraId="7EF60576" w14:textId="77777777" w:rsidR="00D74DD8" w:rsidRDefault="00D74DD8" w:rsidP="00D74DD8">
      <w:hyperlink r:id="rId8" w:history="1">
        <w:r w:rsidRPr="00AE6EDC">
          <w:rPr>
            <w:rStyle w:val="Hipercze"/>
          </w:rPr>
          <w:t>https://dlanauczyciela.nowaera.pl/zasob/289069,ponad-slowami-2-1-wymagania-edukacyjne-edycja-2024.docx</w:t>
        </w:r>
      </w:hyperlink>
    </w:p>
    <w:p w14:paraId="3F3C71D6" w14:textId="77777777" w:rsidR="00D74DD8" w:rsidRDefault="00D74DD8" w:rsidP="00D74DD8">
      <w:hyperlink r:id="rId9" w:history="1">
        <w:r w:rsidRPr="00AE6EDC">
          <w:rPr>
            <w:rStyle w:val="Hipercze"/>
          </w:rPr>
          <w:t>https://dlanauczyciela.nowaera.pl/zasob/289084,ponad-slowami-2-2-wymagania-edukacyjne-edycja-2024.docx</w:t>
        </w:r>
      </w:hyperlink>
    </w:p>
    <w:p w14:paraId="0CE7EB3F" w14:textId="77777777" w:rsidR="00D74DD8" w:rsidRDefault="00D74DD8" w:rsidP="00D74DD8">
      <w:hyperlink r:id="rId10" w:history="1">
        <w:r w:rsidRPr="00AE6EDC">
          <w:rPr>
            <w:rStyle w:val="Hipercze"/>
          </w:rPr>
          <w:t>https://dlanauczyciela.nowaera.pl/zasob/289093,ponad-slowami-3-1-wymagania-edukacyjne-edycja-2024.docx</w:t>
        </w:r>
      </w:hyperlink>
    </w:p>
    <w:p w14:paraId="383894D2" w14:textId="77777777" w:rsidR="00D74DD8" w:rsidRDefault="00D74DD8" w:rsidP="00D74DD8">
      <w:hyperlink r:id="rId11" w:history="1">
        <w:r w:rsidRPr="00AE6EDC">
          <w:rPr>
            <w:rStyle w:val="Hipercze"/>
          </w:rPr>
          <w:t>https://dlanauczyciela.nowaera.pl/zasob/289102,ponad-slowami-3-2-wymagania-edukacyjne-edycja-2024.docx</w:t>
        </w:r>
      </w:hyperlink>
    </w:p>
    <w:p w14:paraId="6DB21A52" w14:textId="77777777" w:rsidR="00D74DD8" w:rsidRDefault="00D74DD8" w:rsidP="00D74DD8">
      <w:hyperlink r:id="rId12" w:history="1">
        <w:r w:rsidRPr="00AE6EDC">
          <w:rPr>
            <w:rStyle w:val="Hipercze"/>
          </w:rPr>
          <w:t>https://dlanauczyciela.nowaera.pl/zasob/289111,ponad-slowami-4-wymagania-edukacyjne-edycja-2024.doc</w:t>
        </w:r>
      </w:hyperlink>
    </w:p>
    <w:p w14:paraId="51CBD349" w14:textId="77777777" w:rsidR="00D74DD8" w:rsidRDefault="00D74DD8" w:rsidP="00D74DD8">
      <w:pPr>
        <w:rPr>
          <w:rFonts w:ascii="Arial" w:hAnsi="Arial" w:cs="Arial"/>
        </w:rPr>
      </w:pPr>
    </w:p>
    <w:p w14:paraId="2D1CE153" w14:textId="0F9B3EFB" w:rsidR="00D74DD8" w:rsidRPr="00D74DD8" w:rsidRDefault="00D74DD8" w:rsidP="0086340A">
      <w:pPr>
        <w:ind w:firstLine="708"/>
        <w:jc w:val="both"/>
        <w:rPr>
          <w:rFonts w:ascii="Arial" w:hAnsi="Arial" w:cs="Arial"/>
        </w:rPr>
      </w:pPr>
      <w:r w:rsidRPr="00D74DD8">
        <w:rPr>
          <w:rFonts w:ascii="Arial" w:hAnsi="Arial" w:cs="Arial"/>
        </w:rPr>
        <w:t>Wymagania edukacyjne będą indywidualnie dostosowywane w przypadku uczniów posiadających orzeczenie lub opinię poradni psychologiczno-pedagogicznej, zgodnie z zaleceniami specjalistów.</w:t>
      </w:r>
    </w:p>
    <w:p w14:paraId="4D8CB7C7" w14:textId="4BEC18E4" w:rsidR="00D74DD8" w:rsidRPr="00D74DD8" w:rsidRDefault="00D74DD8" w:rsidP="0086340A">
      <w:pPr>
        <w:ind w:firstLine="708"/>
        <w:jc w:val="both"/>
        <w:rPr>
          <w:rFonts w:ascii="Arial" w:hAnsi="Arial" w:cs="Arial"/>
        </w:rPr>
      </w:pPr>
      <w:r w:rsidRPr="00D74DD8">
        <w:rPr>
          <w:rFonts w:ascii="Arial" w:hAnsi="Arial" w:cs="Arial"/>
        </w:rPr>
        <w:t>W uzasadnionych przypadkach możliwe jest również wprowadzenie modyfikacji w wymaganiach dla uczniów przeżywających czasowe trudności (np. zdrowotne, emocjonalne), na podstawie obserwacji nauczycieli, opinii specjalistów lub zespołu ds. pomocy psychologiczno-pedagogicznej. Każde dostosowanie powinno być odpowiednio udokumentowane i wynikać</w:t>
      </w:r>
      <w:r>
        <w:rPr>
          <w:rFonts w:ascii="Arial" w:hAnsi="Arial" w:cs="Arial"/>
        </w:rPr>
        <w:t xml:space="preserve"> </w:t>
      </w:r>
      <w:r w:rsidRPr="00D74DD8">
        <w:rPr>
          <w:rFonts w:ascii="Arial" w:hAnsi="Arial" w:cs="Arial"/>
        </w:rPr>
        <w:t>z indywidualnych potrzeb ucznia.</w:t>
      </w:r>
    </w:p>
    <w:p w14:paraId="2A7329FB" w14:textId="77777777" w:rsidR="00D74DD8" w:rsidRPr="00D74DD8" w:rsidRDefault="00D74DD8" w:rsidP="0086340A">
      <w:pPr>
        <w:ind w:firstLine="708"/>
        <w:jc w:val="both"/>
        <w:rPr>
          <w:rFonts w:ascii="Arial" w:hAnsi="Arial" w:cs="Arial"/>
        </w:rPr>
      </w:pPr>
      <w:r w:rsidRPr="00D74DD8">
        <w:rPr>
          <w:rFonts w:ascii="Arial" w:hAnsi="Arial" w:cs="Arial"/>
        </w:rPr>
        <w:t>Pozostałe kwestie związane z ocenianiem, klasyfikowaniem, promowaniem i egzaminowaniem zawarte są w rozdziale 8 Statutu Szkoły.</w:t>
      </w:r>
    </w:p>
    <w:p w14:paraId="716DA744" w14:textId="77777777" w:rsidR="00D74DD8" w:rsidRDefault="00D74DD8"/>
    <w:sectPr w:rsidR="00D74DD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F748F" w14:textId="77777777" w:rsidR="00B97F2D" w:rsidRDefault="00B97F2D" w:rsidP="0086340A">
      <w:pPr>
        <w:spacing w:after="0" w:line="240" w:lineRule="auto"/>
      </w:pPr>
      <w:r>
        <w:separator/>
      </w:r>
    </w:p>
  </w:endnote>
  <w:endnote w:type="continuationSeparator" w:id="0">
    <w:p w14:paraId="4967CB94" w14:textId="77777777" w:rsidR="00B97F2D" w:rsidRDefault="00B97F2D" w:rsidP="00863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1CAC6" w14:textId="77777777" w:rsidR="0086340A" w:rsidRDefault="008634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38798730"/>
      <w:docPartObj>
        <w:docPartGallery w:val="Page Numbers (Bottom of Page)"/>
        <w:docPartUnique/>
      </w:docPartObj>
    </w:sdtPr>
    <w:sdtContent>
      <w:p w14:paraId="73BCECF2" w14:textId="35957F34" w:rsidR="0086340A" w:rsidRDefault="008634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6E72843" w14:textId="77777777" w:rsidR="0086340A" w:rsidRDefault="008634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85BF6" w14:textId="77777777" w:rsidR="0086340A" w:rsidRDefault="008634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97368" w14:textId="77777777" w:rsidR="00B97F2D" w:rsidRDefault="00B97F2D" w:rsidP="0086340A">
      <w:pPr>
        <w:spacing w:after="0" w:line="240" w:lineRule="auto"/>
      </w:pPr>
      <w:r>
        <w:separator/>
      </w:r>
    </w:p>
  </w:footnote>
  <w:footnote w:type="continuationSeparator" w:id="0">
    <w:p w14:paraId="725F4DC7" w14:textId="77777777" w:rsidR="00B97F2D" w:rsidRDefault="00B97F2D" w:rsidP="00863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88DDA" w14:textId="77777777" w:rsidR="0086340A" w:rsidRDefault="008634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07A84" w14:textId="77777777" w:rsidR="0086340A" w:rsidRDefault="008634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A8ED5" w14:textId="77777777" w:rsidR="0086340A" w:rsidRDefault="008634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DD8"/>
    <w:rsid w:val="00015B7D"/>
    <w:rsid w:val="001A2FAC"/>
    <w:rsid w:val="0021439F"/>
    <w:rsid w:val="002276BC"/>
    <w:rsid w:val="003509C4"/>
    <w:rsid w:val="004E5AC4"/>
    <w:rsid w:val="006342B5"/>
    <w:rsid w:val="0069108C"/>
    <w:rsid w:val="0083212D"/>
    <w:rsid w:val="0086340A"/>
    <w:rsid w:val="00B97F2D"/>
    <w:rsid w:val="00CF3288"/>
    <w:rsid w:val="00D74DD8"/>
    <w:rsid w:val="00E4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A8B82"/>
  <w15:chartTrackingRefBased/>
  <w15:docId w15:val="{FDCAD93B-8CDD-4F45-B3ED-1869B7D04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4DD8"/>
  </w:style>
  <w:style w:type="paragraph" w:styleId="Nagwek1">
    <w:name w:val="heading 1"/>
    <w:basedOn w:val="Normalny"/>
    <w:next w:val="Normalny"/>
    <w:link w:val="Nagwek1Znak"/>
    <w:uiPriority w:val="9"/>
    <w:qFormat/>
    <w:rsid w:val="00D74D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D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4D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4D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4D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4D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4D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4D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4D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4D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D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4D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4DD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4DD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4D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4D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4D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4D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74D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74D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4D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74D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74D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74D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74D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74D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4D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4D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74DD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74DD8"/>
    <w:rPr>
      <w:color w:val="467886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63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340A"/>
  </w:style>
  <w:style w:type="paragraph" w:styleId="Stopka">
    <w:name w:val="footer"/>
    <w:basedOn w:val="Normalny"/>
    <w:link w:val="StopkaZnak"/>
    <w:uiPriority w:val="99"/>
    <w:unhideWhenUsed/>
    <w:rsid w:val="00863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3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8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lanauczyciela.nowaera.pl/zasob/289069,ponad-slowami-2-1-wymagania-edukacyjne-edycja-2024.docx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dlanauczyciela.nowaera.pl/zasob/289051,nowe-ponad-slowami-1-1-wymagania-edukacyjne-edycja-2024.docx" TargetMode="External"/><Relationship Id="rId12" Type="http://schemas.openxmlformats.org/officeDocument/2006/relationships/hyperlink" Target="https://dlanauczyciela.nowaera.pl/zasob/289111,ponad-slowami-4-wymagania-edukacyjne-edycja-2024.doc" TargetMode="External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lanauczyciela.nowaera.pl/zasob/289060,nowe-ponad-slowami-1-2-wymagania-edukacyjne-edycja-2024.docx" TargetMode="External"/><Relationship Id="rId11" Type="http://schemas.openxmlformats.org/officeDocument/2006/relationships/hyperlink" Target="https://dlanauczyciela.nowaera.pl/zasob/289102,ponad-slowami-3-2-wymagania-edukacyjne-edycja-2024.docx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dlanauczyciela.nowaera.pl/zasob/289093,ponad-slowami-3-1-wymagania-edukacyjne-edycja-2024.docx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lanauczyciela.nowaera.pl/zasob/289084,ponad-slowami-2-2-wymagania-edukacyjne-edycja-2024.docx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878</Words>
  <Characters>5269</Characters>
  <Application>Microsoft Office Word</Application>
  <DocSecurity>0</DocSecurity>
  <Lines>43</Lines>
  <Paragraphs>12</Paragraphs>
  <ScaleCrop>false</ScaleCrop>
  <Company/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Kusnierczyk</dc:creator>
  <cp:keywords/>
  <dc:description/>
  <cp:lastModifiedBy>Joanna Kusnierczyk</cp:lastModifiedBy>
  <cp:revision>10</cp:revision>
  <dcterms:created xsi:type="dcterms:W3CDTF">2025-05-06T20:51:00Z</dcterms:created>
  <dcterms:modified xsi:type="dcterms:W3CDTF">2025-05-07T19:05:00Z</dcterms:modified>
</cp:coreProperties>
</file>